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625" w:rsidRPr="00A53DF8" w:rsidRDefault="00605625" w:rsidP="00605625">
      <w:pPr>
        <w:jc w:val="center"/>
        <w:rPr>
          <w:b/>
          <w:noProof/>
          <w:sz w:val="32"/>
        </w:rPr>
      </w:pPr>
      <w:r w:rsidRPr="00A53DF8">
        <w:rPr>
          <w:b/>
          <w:noProof/>
          <w:sz w:val="32"/>
        </w:rPr>
        <w:t>Fur.ly and TinyURL</w:t>
      </w:r>
    </w:p>
    <w:p w:rsidR="00A53DF8" w:rsidRDefault="00A53DF8" w:rsidP="00605625">
      <w:pPr>
        <w:rPr>
          <w:noProof/>
          <w:sz w:val="28"/>
        </w:rPr>
      </w:pPr>
    </w:p>
    <w:p w:rsidR="00A53DF8" w:rsidRPr="00605625" w:rsidRDefault="00CF5034" w:rsidP="00605625">
      <w:pPr>
        <w:rPr>
          <w:noProof/>
          <w:sz w:val="28"/>
        </w:rPr>
      </w:pPr>
      <w:r>
        <w:rPr>
          <w:noProof/>
          <w:sz w:val="28"/>
        </w:rPr>
        <w:t>Fur.ly is</w:t>
      </w:r>
      <w:r w:rsidR="00605625">
        <w:rPr>
          <w:noProof/>
          <w:sz w:val="28"/>
        </w:rPr>
        <w:t xml:space="preserve"> URL shortener for multiple</w:t>
      </w:r>
      <w:r w:rsidR="00A55589">
        <w:rPr>
          <w:noProof/>
          <w:sz w:val="28"/>
        </w:rPr>
        <w:t xml:space="preserve"> </w:t>
      </w:r>
      <w:r w:rsidR="00605625">
        <w:rPr>
          <w:noProof/>
          <w:sz w:val="28"/>
        </w:rPr>
        <w:t>URL’s. It will accept</w:t>
      </w:r>
      <w:r w:rsidR="00A55589">
        <w:rPr>
          <w:noProof/>
          <w:sz w:val="28"/>
        </w:rPr>
        <w:t xml:space="preserve"> </w:t>
      </w:r>
      <w:r w:rsidR="00605625">
        <w:rPr>
          <w:noProof/>
          <w:sz w:val="28"/>
        </w:rPr>
        <w:t xml:space="preserve">up to 50 URL addresses. </w:t>
      </w:r>
      <w:r w:rsidR="00A55589">
        <w:rPr>
          <w:noProof/>
          <w:sz w:val="28"/>
        </w:rPr>
        <w:t>But, i</w:t>
      </w:r>
      <w:r w:rsidR="00605625">
        <w:rPr>
          <w:noProof/>
          <w:sz w:val="28"/>
        </w:rPr>
        <w:t xml:space="preserve">f any of the adresses are invalid, the entire set will be rejected. </w:t>
      </w:r>
      <w:r w:rsidR="00A55589">
        <w:rPr>
          <w:noProof/>
          <w:sz w:val="28"/>
        </w:rPr>
        <w:t xml:space="preserve">Fur.ly </w:t>
      </w:r>
      <w:r w:rsidR="00605625">
        <w:rPr>
          <w:noProof/>
          <w:sz w:val="28"/>
        </w:rPr>
        <w:t>is free and does not require a download or registration.</w:t>
      </w:r>
    </w:p>
    <w:p w:rsidR="006569DB" w:rsidRDefault="00AF41DB">
      <w:r>
        <w:rPr>
          <w:noProof/>
        </w:rPr>
        <w:drawing>
          <wp:inline distT="0" distB="0" distL="0" distR="0">
            <wp:extent cx="2301565" cy="1733550"/>
            <wp:effectExtent l="171450" t="133350" r="365435" b="3048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962" cy="173309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A55589">
        <w:t xml:space="preserve">               </w:t>
      </w:r>
      <w:r w:rsidR="00605625">
        <w:rPr>
          <w:noProof/>
        </w:rPr>
        <w:drawing>
          <wp:inline distT="0" distB="0" distL="0" distR="0">
            <wp:extent cx="2630088" cy="1610867"/>
            <wp:effectExtent l="171450" t="133350" r="360762" b="313183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437" cy="16172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05625" w:rsidRDefault="00605625"/>
    <w:p w:rsidR="00A30EAF" w:rsidRPr="00A30EAF" w:rsidRDefault="00A30EAF" w:rsidP="00A30EAF">
      <w:pPr>
        <w:spacing w:after="300" w:line="240" w:lineRule="auto"/>
        <w:rPr>
          <w:rFonts w:ascii="Arial" w:eastAsia="Times New Roman" w:hAnsi="Arial" w:cs="Arial"/>
          <w:color w:val="222222"/>
          <w:sz w:val="32"/>
          <w:szCs w:val="24"/>
        </w:rPr>
      </w:pPr>
      <w:r w:rsidRPr="00A30EAF">
        <w:rPr>
          <w:sz w:val="28"/>
        </w:rPr>
        <w:t xml:space="preserve">TinyURL makes a short and memorable URL address from a long URL address. </w:t>
      </w:r>
      <w:r w:rsidR="00A55589">
        <w:rPr>
          <w:sz w:val="28"/>
        </w:rPr>
        <w:t xml:space="preserve">Tiny URL </w:t>
      </w:r>
      <w:r w:rsidRPr="00A30EAF">
        <w:rPr>
          <w:sz w:val="28"/>
        </w:rPr>
        <w:t>is also free and does not require a download or registration.</w:t>
      </w:r>
    </w:p>
    <w:p w:rsidR="00AF41DB" w:rsidRDefault="00AF41DB"/>
    <w:p w:rsidR="000040CA" w:rsidRDefault="00605625">
      <w:r>
        <w:rPr>
          <w:noProof/>
        </w:rPr>
        <w:t xml:space="preserve">                                     </w:t>
      </w:r>
      <w:r w:rsidR="000040CA">
        <w:rPr>
          <w:noProof/>
        </w:rPr>
        <w:drawing>
          <wp:inline distT="0" distB="0" distL="0" distR="0">
            <wp:extent cx="4638675" cy="2881488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881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1DB" w:rsidRDefault="00AF41DB"/>
    <w:sectPr w:rsidR="00AF41DB" w:rsidSect="00605625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4D8" w:rsidRDefault="005754D8" w:rsidP="00A30EAF">
      <w:pPr>
        <w:spacing w:after="0" w:line="240" w:lineRule="auto"/>
      </w:pPr>
      <w:r>
        <w:separator/>
      </w:r>
    </w:p>
  </w:endnote>
  <w:endnote w:type="continuationSeparator" w:id="0">
    <w:p w:rsidR="005754D8" w:rsidRDefault="005754D8" w:rsidP="00A3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3B9" w:rsidRPr="003243B9" w:rsidRDefault="003243B9" w:rsidP="003243B9">
    <w:pPr>
      <w:pStyle w:val="Footer"/>
      <w:rPr>
        <w:color w:val="808080" w:themeColor="background1" w:themeShade="80"/>
      </w:rPr>
    </w:pPr>
    <w:r>
      <w:rPr>
        <w:color w:val="808080" w:themeColor="background1" w:themeShade="80"/>
      </w:rPr>
      <w:t xml:space="preserve">                                                   </w:t>
    </w:r>
    <w:r w:rsidR="00A30EAF" w:rsidRPr="00A55589">
      <w:rPr>
        <w:color w:val="808080" w:themeColor="background1" w:themeShade="80"/>
      </w:rPr>
      <w:t>Jeff Davis Tech Center</w:t>
    </w:r>
    <w:r w:rsidR="00A30EAF" w:rsidRPr="00A55589">
      <w:rPr>
        <w:color w:val="808080" w:themeColor="background1" w:themeShade="80"/>
      </w:rPr>
      <w:tab/>
    </w:r>
    <w:r w:rsidR="00FC2DB6" w:rsidRPr="00A55589">
      <w:rPr>
        <w:color w:val="808080" w:themeColor="background1" w:themeShade="80"/>
      </w:rPr>
      <w:t xml:space="preserve">               </w:t>
    </w:r>
    <w:r w:rsidR="00A30EAF" w:rsidRPr="00A55589">
      <w:rPr>
        <w:color w:val="808080" w:themeColor="background1" w:themeShade="80"/>
      </w:rPr>
      <w:t>www.JDTechCenter.wikispaces.com</w:t>
    </w:r>
    <w:r w:rsidR="00A30EAF" w:rsidRPr="00A55589">
      <w:rPr>
        <w:color w:val="808080" w:themeColor="background1" w:themeShade="80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4D8" w:rsidRDefault="005754D8" w:rsidP="00A30EAF">
      <w:pPr>
        <w:spacing w:after="0" w:line="240" w:lineRule="auto"/>
      </w:pPr>
      <w:r>
        <w:separator/>
      </w:r>
    </w:p>
  </w:footnote>
  <w:footnote w:type="continuationSeparator" w:id="0">
    <w:p w:rsidR="005754D8" w:rsidRDefault="005754D8" w:rsidP="00A30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025E2"/>
    <w:multiLevelType w:val="multilevel"/>
    <w:tmpl w:val="FED62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1DB"/>
    <w:rsid w:val="000040CA"/>
    <w:rsid w:val="00012D36"/>
    <w:rsid w:val="00153058"/>
    <w:rsid w:val="003243B9"/>
    <w:rsid w:val="0042109B"/>
    <w:rsid w:val="00573C1B"/>
    <w:rsid w:val="005754D8"/>
    <w:rsid w:val="005E4E85"/>
    <w:rsid w:val="00605625"/>
    <w:rsid w:val="0061688A"/>
    <w:rsid w:val="006D6A65"/>
    <w:rsid w:val="0082178D"/>
    <w:rsid w:val="00831E80"/>
    <w:rsid w:val="00986ABC"/>
    <w:rsid w:val="00A30EAF"/>
    <w:rsid w:val="00A45B5B"/>
    <w:rsid w:val="00A53DF8"/>
    <w:rsid w:val="00A55589"/>
    <w:rsid w:val="00AF41DB"/>
    <w:rsid w:val="00B66B61"/>
    <w:rsid w:val="00CF5034"/>
    <w:rsid w:val="00D153FC"/>
    <w:rsid w:val="00D562CC"/>
    <w:rsid w:val="00F02873"/>
    <w:rsid w:val="00FC2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1DB"/>
    <w:rPr>
      <w:rFonts w:ascii="Tahoma" w:hAnsi="Tahoma" w:cs="Tahoma"/>
      <w:sz w:val="16"/>
      <w:szCs w:val="16"/>
    </w:rPr>
  </w:style>
  <w:style w:type="character" w:customStyle="1" w:styleId="st1">
    <w:name w:val="st1"/>
    <w:basedOn w:val="DefaultParagraphFont"/>
    <w:rsid w:val="00A30EAF"/>
  </w:style>
  <w:style w:type="paragraph" w:styleId="Header">
    <w:name w:val="header"/>
    <w:basedOn w:val="Normal"/>
    <w:link w:val="HeaderChar"/>
    <w:uiPriority w:val="99"/>
    <w:semiHidden/>
    <w:unhideWhenUsed/>
    <w:rsid w:val="00A30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0EAF"/>
  </w:style>
  <w:style w:type="paragraph" w:styleId="Footer">
    <w:name w:val="footer"/>
    <w:basedOn w:val="Normal"/>
    <w:link w:val="FooterChar"/>
    <w:uiPriority w:val="99"/>
    <w:unhideWhenUsed/>
    <w:rsid w:val="00A30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8565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9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1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40190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741008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529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8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68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897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497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2012-03-05T16:32:00Z</dcterms:created>
  <dcterms:modified xsi:type="dcterms:W3CDTF">2012-03-05T16:32:00Z</dcterms:modified>
</cp:coreProperties>
</file>